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Lines="0" w:after="0" w:afterLines="0" w:line="560" w:lineRule="exact"/>
        <w:textAlignment w:val="auto"/>
        <w:rPr>
          <w:rFonts w:ascii="黑体" w:hAnsi="黑体" w:eastAsia="黑体" w:cs="Times New Roman"/>
          <w:bCs/>
          <w:kern w:val="0"/>
          <w:sz w:val="32"/>
          <w:szCs w:val="32"/>
        </w:rPr>
      </w:pPr>
    </w:p>
    <w:p>
      <w:pPr>
        <w:jc w:val="left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深圳证券交易所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人才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引进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报名表</w:t>
      </w:r>
    </w:p>
    <w:p>
      <w:pPr>
        <w:tabs>
          <w:tab w:val="left" w:pos="447"/>
        </w:tabs>
        <w:spacing w:before="156" w:beforeLines="50" w:line="240" w:lineRule="exact"/>
        <w:jc w:val="left"/>
        <w:rPr>
          <w:rFonts w:hint="eastAsia" w:ascii="宋体" w:hAnsi="宋体"/>
          <w:b/>
          <w:spacing w:val="-4"/>
          <w:szCs w:val="21"/>
        </w:rPr>
      </w:pPr>
    </w:p>
    <w:p>
      <w:pPr>
        <w:tabs>
          <w:tab w:val="left" w:pos="447"/>
        </w:tabs>
        <w:spacing w:before="156" w:beforeLines="50" w:line="240" w:lineRule="exact"/>
        <w:jc w:val="left"/>
        <w:rPr>
          <w:rFonts w:hint="eastAsia" w:ascii="黑体" w:hAnsi="宋体" w:eastAsia="黑体"/>
          <w:spacing w:val="-4"/>
          <w:sz w:val="24"/>
          <w:szCs w:val="24"/>
        </w:rPr>
      </w:pPr>
      <w:r>
        <w:rPr>
          <w:rFonts w:hint="eastAsia" w:ascii="黑体" w:hAnsi="宋体" w:eastAsia="黑体"/>
          <w:spacing w:val="-4"/>
          <w:sz w:val="24"/>
          <w:szCs w:val="24"/>
        </w:rPr>
        <w:t>报考岗位（限报1个）：                                     是否服从调剂：是□  否□</w:t>
      </w:r>
    </w:p>
    <w:tbl>
      <w:tblPr>
        <w:tblStyle w:val="8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1013"/>
        <w:gridCol w:w="1676"/>
        <w:gridCol w:w="855"/>
        <w:gridCol w:w="1596"/>
        <w:gridCol w:w="1329"/>
        <w:gridCol w:w="559"/>
        <w:gridCol w:w="3"/>
        <w:gridCol w:w="848"/>
        <w:gridCol w:w="1830"/>
        <w:gridCol w:w="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652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16"/>
                <w:szCs w:val="16"/>
              </w:rPr>
            </w:pPr>
            <w:r>
              <w:rPr>
                <w:rFonts w:hint="eastAsia" w:ascii="黑体" w:eastAsia="黑体"/>
                <w:sz w:val="16"/>
                <w:szCs w:val="16"/>
              </w:rPr>
              <w:t>（</w:t>
            </w:r>
            <w:r>
              <w:rPr>
                <w:rFonts w:hint="eastAsia" w:ascii="仿宋_GB2312" w:hAnsi="仿宋_GB2312" w:eastAsia="仿宋_GB2312"/>
                <w:sz w:val="16"/>
                <w:szCs w:val="16"/>
              </w:rPr>
              <w:t>中文）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（英文）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出生日期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tabs>
                <w:tab w:val="left" w:pos="447"/>
              </w:tabs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652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民族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籍贯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652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面貌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最高学历学位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专业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737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参加工作时间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现单位及职务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737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/>
                <w:spacing w:val="-12"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pacing w:val="-12"/>
                <w:sz w:val="24"/>
                <w:szCs w:val="24"/>
              </w:rPr>
              <w:t>地址</w:t>
            </w:r>
          </w:p>
        </w:tc>
        <w:tc>
          <w:tcPr>
            <w:tcW w:w="869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trHeight w:val="737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电话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/>
                <w:spacing w:val="-12"/>
                <w:sz w:val="24"/>
                <w:szCs w:val="24"/>
              </w:rPr>
              <w:t>电子邮件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主要职责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pStyle w:val="3"/>
              <w:spacing w:before="156" w:beforeLines="50"/>
              <w:jc w:val="both"/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pStyle w:val="3"/>
              <w:spacing w:before="156" w:beforeLines="50"/>
              <w:jc w:val="both"/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" w:type="dxa"/>
          <w:wAfter w:w="4" w:type="dxa"/>
          <w:cantSplit/>
          <w:trHeight w:val="469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主要工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作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实绩</w:t>
            </w:r>
          </w:p>
        </w:tc>
        <w:tc>
          <w:tcPr>
            <w:tcW w:w="8696" w:type="dxa"/>
            <w:gridSpan w:val="8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65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岗位匹配度自我评估</w:t>
            </w:r>
          </w:p>
        </w:tc>
        <w:tc>
          <w:tcPr>
            <w:tcW w:w="8698" w:type="dxa"/>
            <w:gridSpan w:val="9"/>
            <w:noWrap w:val="0"/>
            <w:vAlign w:val="top"/>
          </w:tcPr>
          <w:p>
            <w:pPr>
              <w:pStyle w:val="3"/>
              <w:spacing w:before="156" w:beforeLines="50"/>
              <w:jc w:val="both"/>
              <w:rPr>
                <w:rFonts w:hint="eastAsia" w:ascii="仿宋_GB2312" w:hAnsi="仿宋_GB2312" w:eastAsia="仿宋_GB2312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" w:type="dxa"/>
          <w:wAfter w:w="2" w:type="dxa"/>
          <w:cantSplit/>
          <w:trHeight w:val="680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（自大学本科起）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  <w:lang w:eastAsia="zh-CN"/>
              </w:rPr>
              <w:t>取得学历学位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52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16"/>
                <w:szCs w:val="16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  <w:tc>
          <w:tcPr>
            <w:tcW w:w="1888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  <w:tc>
          <w:tcPr>
            <w:tcW w:w="2683" w:type="dxa"/>
            <w:gridSpan w:val="4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52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/>
            </w:pPr>
          </w:p>
        </w:tc>
        <w:tc>
          <w:tcPr>
            <w:tcW w:w="1676" w:type="dxa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1888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683" w:type="dxa"/>
            <w:gridSpan w:val="4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52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/>
            </w:pPr>
          </w:p>
        </w:tc>
        <w:tc>
          <w:tcPr>
            <w:tcW w:w="1676" w:type="dxa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1888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683" w:type="dxa"/>
            <w:gridSpan w:val="4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52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/>
            </w:pPr>
          </w:p>
        </w:tc>
        <w:tc>
          <w:tcPr>
            <w:tcW w:w="1676" w:type="dxa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1888" w:type="dxa"/>
            <w:gridSpan w:val="2"/>
            <w:noWrap w:val="0"/>
            <w:vAlign w:val="top"/>
          </w:tcPr>
          <w:p>
            <w:pPr>
              <w:snapToGrid w:val="0"/>
              <w:spacing w:before="156" w:beforeLines="50"/>
            </w:pPr>
          </w:p>
        </w:tc>
        <w:tc>
          <w:tcPr>
            <w:tcW w:w="2683" w:type="dxa"/>
            <w:gridSpan w:val="4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仿宋_GB2312" w:hAns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850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国内人事档案存放单位</w:t>
            </w:r>
          </w:p>
        </w:tc>
        <w:tc>
          <w:tcPr>
            <w:tcW w:w="70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737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信息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国籍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在地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737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身份证号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护照号码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77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有无境外国家或地区绿卡或永久居留证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（如有，请注明发证国别或地区及号码）</w:t>
            </w:r>
          </w:p>
        </w:tc>
        <w:tc>
          <w:tcPr>
            <w:tcW w:w="457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2" w:type="dxa"/>
          <w:cantSplit/>
          <w:trHeight w:val="629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签证类别及期限</w:t>
            </w:r>
          </w:p>
        </w:tc>
        <w:tc>
          <w:tcPr>
            <w:tcW w:w="457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10" w:hRule="atLeas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（配偶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、父母</w:t>
            </w:r>
            <w:r>
              <w:rPr>
                <w:rFonts w:hint="eastAsia" w:ascii="黑体" w:eastAsia="黑体"/>
                <w:sz w:val="24"/>
                <w:szCs w:val="24"/>
              </w:rPr>
              <w:t>及子女）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所在单位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有无境外国家或地区绿卡或永久居留证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51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1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1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51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93" w:hRule="atLeast"/>
          <w:jc w:val="center"/>
        </w:trPr>
        <w:tc>
          <w:tcPr>
            <w:tcW w:w="1024" w:type="dxa"/>
            <w:gridSpan w:val="2"/>
            <w:tcBorders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证明文件（可单独作为附件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00" w:type="dxa"/>
            <w:gridSpan w:val="10"/>
            <w:tcBorders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/>
              </w:rPr>
              <w:t>1、学历学位证明文件（必须）</w:t>
            </w:r>
          </w:p>
          <w:p>
            <w:pPr>
              <w:pStyle w:val="3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/>
              </w:rPr>
              <w:t>2、任职经历证明文件（必须）</w:t>
            </w:r>
          </w:p>
          <w:p>
            <w:pPr>
              <w:pStyle w:val="3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黑体" w:hAnsi="Times New Roman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/>
                <w:kern w:val="2"/>
                <w:sz w:val="24"/>
                <w:szCs w:val="24"/>
                <w:lang w:val="en-US" w:eastAsia="zh-CN"/>
              </w:rPr>
              <w:t>3、所在机构负责人、业内专家或举荐人推荐的2封推荐信</w:t>
            </w: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/>
              </w:rPr>
              <w:t>（必须）</w:t>
            </w:r>
          </w:p>
          <w:p>
            <w:pPr>
              <w:pStyle w:val="3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黑体" w:hAnsi="Times New Roman" w:eastAsia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/>
                <w:kern w:val="2"/>
                <w:sz w:val="24"/>
                <w:szCs w:val="24"/>
                <w:lang w:val="en-US" w:eastAsia="zh-CN"/>
              </w:rPr>
              <w:t>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32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其他说明事项</w:t>
            </w:r>
          </w:p>
        </w:tc>
        <w:tc>
          <w:tcPr>
            <w:tcW w:w="8700" w:type="dxa"/>
            <w:gridSpan w:val="10"/>
            <w:noWrap w:val="0"/>
            <w:vAlign w:val="top"/>
          </w:tcPr>
          <w:p>
            <w:pPr>
              <w:pStyle w:val="3"/>
              <w:spacing w:line="320" w:lineRule="exact"/>
              <w:ind w:firstLine="0" w:firstLineChars="0"/>
              <w:jc w:val="both"/>
              <w:rPr>
                <w:rFonts w:hint="eastAsia" w:ascii="黑体" w:hAnsi="Times New Roman" w:eastAsia="黑体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spacing w:before="156" w:beforeLines="50"/>
        <w:ind w:left="901" w:leftChars="29" w:hanging="840" w:hangingChars="350"/>
        <w:rPr>
          <w:rFonts w:hint="eastAsia" w:ascii="黑体" w:hAnsi="仿宋_GB2312" w:eastAsia="黑体"/>
          <w:sz w:val="24"/>
          <w:szCs w:val="24"/>
        </w:rPr>
      </w:pPr>
      <w:r>
        <w:rPr>
          <w:rFonts w:hint="eastAsia" w:ascii="黑体" w:hAnsi="仿宋_GB2312" w:eastAsia="黑体"/>
          <w:sz w:val="24"/>
          <w:szCs w:val="24"/>
        </w:rPr>
        <w:t>说明：1、本表如篇幅不足可调整行高也</w:t>
      </w:r>
      <w:bookmarkStart w:id="0" w:name="_GoBack"/>
      <w:bookmarkEnd w:id="0"/>
      <w:r>
        <w:rPr>
          <w:rFonts w:hint="eastAsia" w:ascii="黑体" w:hAnsi="仿宋_GB2312" w:eastAsia="黑体"/>
          <w:sz w:val="24"/>
          <w:szCs w:val="24"/>
        </w:rPr>
        <w:t>可另附页。</w:t>
      </w:r>
    </w:p>
    <w:p>
      <w:pPr>
        <w:ind w:firstLine="770" w:firstLineChars="321"/>
        <w:rPr>
          <w:rFonts w:hint="eastAsia" w:ascii="黑体" w:eastAsia="黑体"/>
          <w:sz w:val="24"/>
          <w:szCs w:val="24"/>
        </w:rPr>
      </w:pPr>
      <w:r>
        <w:rPr>
          <w:rFonts w:hint="eastAsia" w:ascii="黑体" w:hAnsi="仿宋_GB2312" w:eastAsia="黑体"/>
          <w:sz w:val="24"/>
          <w:szCs w:val="24"/>
        </w:rPr>
        <w:t>2、</w:t>
      </w:r>
      <w:r>
        <w:rPr>
          <w:rFonts w:hint="eastAsia" w:ascii="黑体" w:hAnsi="仿宋_GB2312" w:eastAsia="黑体"/>
          <w:sz w:val="24"/>
          <w:szCs w:val="24"/>
          <w:lang w:eastAsia="zh-CN"/>
        </w:rPr>
        <w:t>简历投递</w:t>
      </w:r>
      <w:r>
        <w:rPr>
          <w:rFonts w:hint="eastAsia" w:ascii="黑体" w:hAnsi="仿宋_GB2312" w:eastAsia="黑体"/>
          <w:sz w:val="24"/>
          <w:szCs w:val="24"/>
        </w:rPr>
        <w:t>邮箱：job@szse.cn。</w:t>
      </w:r>
    </w:p>
    <w:sectPr>
      <w:footerReference r:id="rId3" w:type="default"/>
      <w:pgSz w:w="11906" w:h="16838"/>
      <w:pgMar w:top="1418" w:right="1466" w:bottom="1304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1A1B"/>
    <w:rsid w:val="00374804"/>
    <w:rsid w:val="004209EA"/>
    <w:rsid w:val="008A03A9"/>
    <w:rsid w:val="0096634B"/>
    <w:rsid w:val="00EE6FB1"/>
    <w:rsid w:val="03262E22"/>
    <w:rsid w:val="03B13446"/>
    <w:rsid w:val="0F4C5781"/>
    <w:rsid w:val="11AA2ED0"/>
    <w:rsid w:val="1AE92F5C"/>
    <w:rsid w:val="20DE5103"/>
    <w:rsid w:val="20F452D2"/>
    <w:rsid w:val="2BA86013"/>
    <w:rsid w:val="37583C62"/>
    <w:rsid w:val="478C6D90"/>
    <w:rsid w:val="4CDA4EBC"/>
    <w:rsid w:val="54307C73"/>
    <w:rsid w:val="5986265B"/>
    <w:rsid w:val="5BB14A0E"/>
    <w:rsid w:val="5C5D29CD"/>
    <w:rsid w:val="5CB72161"/>
    <w:rsid w:val="6288408B"/>
    <w:rsid w:val="62ED426B"/>
    <w:rsid w:val="64C34A2D"/>
    <w:rsid w:val="651B0F23"/>
    <w:rsid w:val="66830AB4"/>
    <w:rsid w:val="706F1CB7"/>
    <w:rsid w:val="70F567A4"/>
    <w:rsid w:val="722204FA"/>
    <w:rsid w:val="7B9D23D9"/>
    <w:rsid w:val="7D622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qFormat/>
    <w:uiPriority w:val="0"/>
    <w:pPr>
      <w:widowControl w:val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10">
    <w:name w:val="footnote reference"/>
    <w:basedOn w:val="9"/>
    <w:unhideWhenUsed/>
    <w:qFormat/>
    <w:uiPriority w:val="99"/>
    <w:rPr>
      <w:vertAlign w:val="superscript"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Char Char Char Char Char Char Char"/>
    <w:basedOn w:val="1"/>
    <w:qFormat/>
    <w:uiPriority w:val="0"/>
  </w:style>
  <w:style w:type="paragraph" w:customStyle="1" w:styleId="14">
    <w:name w:val="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CSRC</Company>
  <Pages>3</Pages>
  <Words>82</Words>
  <Characters>473</Characters>
  <Lines>3</Lines>
  <Paragraphs>1</Paragraphs>
  <TotalTime>16</TotalTime>
  <ScaleCrop>false</ScaleCrop>
  <LinksUpToDate>false</LinksUpToDate>
  <CharactersWithSpaces>554</CharactersWithSpaces>
  <Application>WPS Office_11.8.0.17013_F1E327BC-269C-435d-A152-05C5408002CA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2012-04-10T12:58:00Z</dcterms:created>
  <dc:creator>yangliu</dc:creator>
  <cp:lastModifiedBy>xfwang</cp:lastModifiedBy>
  <cp:lastPrinted>2016-09-22T03:31:00Z</cp:lastPrinted>
  <dcterms:modified xsi:type="dcterms:W3CDTF">2025-12-01T01:49:53Z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2052-11.8.0.17013</vt:lpwstr>
  </property>
  <property fmtid="{D5CDD505-2E9C-101B-9397-08002B2CF9AE}" pid="3" name="Title">
    <vt:lpwstr/>
  </property>
  <property fmtid="{D5CDD505-2E9C-101B-9397-08002B2CF9AE}" pid="4" name="ICV">
    <vt:lpwstr>FA46CFBB903A4A8AAF028146DC2F745B</vt:lpwstr>
  </property>
</Properties>
</file>